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346" w:rsidRPr="009965B7" w:rsidRDefault="007B4D25" w:rsidP="007B4D25">
      <w:pPr>
        <w:spacing w:line="240" w:lineRule="exac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</w:t>
      </w:r>
      <w:r w:rsidR="00575346" w:rsidRPr="009965B7">
        <w:rPr>
          <w:rFonts w:ascii="Times New Roman" w:hAnsi="Times New Roman" w:cs="Times New Roman"/>
          <w:sz w:val="28"/>
        </w:rPr>
        <w:t xml:space="preserve">Приложение </w:t>
      </w:r>
      <w:r w:rsidR="001E0648">
        <w:rPr>
          <w:rFonts w:ascii="Times New Roman" w:hAnsi="Times New Roman" w:cs="Times New Roman"/>
          <w:sz w:val="28"/>
        </w:rPr>
        <w:t>3</w:t>
      </w:r>
    </w:p>
    <w:p w:rsidR="007B4D25" w:rsidRPr="007B4D25" w:rsidRDefault="007B4D25" w:rsidP="007B4D25">
      <w:pPr>
        <w:ind w:left="4253"/>
        <w:jc w:val="both"/>
        <w:rPr>
          <w:rFonts w:ascii="Times New Roman" w:hAnsi="Times New Roman" w:cs="Times New Roman"/>
          <w:sz w:val="28"/>
        </w:rPr>
      </w:pPr>
      <w:r w:rsidRPr="007B4D25">
        <w:rPr>
          <w:rFonts w:ascii="Times New Roman" w:hAnsi="Times New Roman" w:cs="Times New Roman"/>
          <w:sz w:val="28"/>
        </w:rPr>
        <w:t>к изменениям, которые вносятся в муниципальную программу Ипатовского городского округа «Формирование современной городской среды» на 2018-2024 года, утвержденную постановлением администрации Ипатовского городского округа Ставропольского края от 23 марта 2018 г. № 302</w:t>
      </w:r>
    </w:p>
    <w:p w:rsidR="007B4D25" w:rsidRPr="007B4D25" w:rsidRDefault="007B4D25" w:rsidP="007B4D25">
      <w:pPr>
        <w:ind w:left="4253"/>
        <w:jc w:val="both"/>
        <w:rPr>
          <w:rFonts w:ascii="Times New Roman" w:hAnsi="Times New Roman" w:cs="Times New Roman"/>
          <w:sz w:val="28"/>
        </w:rPr>
      </w:pPr>
    </w:p>
    <w:p w:rsidR="007B4D25" w:rsidRPr="007B4D25" w:rsidRDefault="007B4D25" w:rsidP="007B4D25">
      <w:pPr>
        <w:ind w:left="4253"/>
        <w:jc w:val="both"/>
        <w:rPr>
          <w:rFonts w:ascii="Times New Roman" w:hAnsi="Times New Roman" w:cs="Times New Roman"/>
          <w:sz w:val="28"/>
        </w:rPr>
      </w:pPr>
      <w:r w:rsidRPr="007B4D25">
        <w:rPr>
          <w:rFonts w:ascii="Times New Roman" w:hAnsi="Times New Roman" w:cs="Times New Roman"/>
          <w:sz w:val="28"/>
        </w:rPr>
        <w:t xml:space="preserve">«Приложение </w:t>
      </w:r>
      <w:r>
        <w:rPr>
          <w:rFonts w:ascii="Times New Roman" w:hAnsi="Times New Roman" w:cs="Times New Roman"/>
          <w:sz w:val="28"/>
        </w:rPr>
        <w:t>3</w:t>
      </w:r>
    </w:p>
    <w:p w:rsidR="00575346" w:rsidRDefault="007B4D25" w:rsidP="007B4D25">
      <w:pPr>
        <w:ind w:left="4253"/>
        <w:jc w:val="both"/>
        <w:rPr>
          <w:rFonts w:ascii="Times New Roman" w:hAnsi="Times New Roman" w:cs="Times New Roman"/>
          <w:sz w:val="28"/>
        </w:rPr>
      </w:pPr>
      <w:r w:rsidRPr="007B4D25">
        <w:rPr>
          <w:rFonts w:ascii="Times New Roman" w:hAnsi="Times New Roman" w:cs="Times New Roman"/>
          <w:sz w:val="28"/>
        </w:rPr>
        <w:t>к муниципальной программе Ипатовского городского округа Ставропольского края «Формирование современной городской среды»</w:t>
      </w:r>
      <w:bookmarkStart w:id="0" w:name="_GoBack"/>
      <w:bookmarkEnd w:id="0"/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АДРЕСНЫЙ ПЕРЕЧЕНЬ</w:t>
      </w:r>
    </w:p>
    <w:p w:rsidR="00CD47FA" w:rsidRPr="00CD47FA" w:rsidRDefault="00CD47FA" w:rsidP="00CD47FA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D47FA">
        <w:rPr>
          <w:rFonts w:ascii="Times New Roman" w:hAnsi="Times New Roman" w:cs="Times New Roman"/>
          <w:sz w:val="28"/>
          <w:szCs w:val="28"/>
        </w:rPr>
        <w:t>общественных территорий, нуждающихся в благоустройстве (с учетом их физического состояния) и подлежащих благоустройству в 2018-2024 годах</w:t>
      </w:r>
    </w:p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6"/>
        <w:gridCol w:w="5735"/>
        <w:gridCol w:w="3153"/>
      </w:tblGrid>
      <w:tr w:rsidR="00CD47FA" w:rsidRPr="00100E4C" w:rsidTr="00575346">
        <w:trPr>
          <w:cantSplit/>
          <w:trHeight w:val="1099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5753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00E4C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47FA" w:rsidRPr="00100E4C" w:rsidRDefault="00CD47FA" w:rsidP="0057534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дрес (местоположение)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наименование</w:t>
            </w:r>
            <w:r w:rsidRPr="00100E4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общественной территории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47FA" w:rsidRDefault="00CD47FA" w:rsidP="0057534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22706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Наименование государственной программы Ставропольского края, муниципальной программы </w:t>
            </w:r>
            <w:r w:rsidRPr="00F064D8">
              <w:rPr>
                <w:rFonts w:ascii="Times New Roman" w:hAnsi="Times New Roman"/>
                <w:sz w:val="28"/>
                <w:szCs w:val="28"/>
              </w:rPr>
              <w:t>Ипатовского городского округа</w:t>
            </w:r>
            <w:r w:rsidR="009A79F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 счет средств которой осуществлено/планируется благоустройство общественных территорий</w:t>
            </w:r>
          </w:p>
          <w:p w:rsidR="00CD47FA" w:rsidRDefault="00CD47FA" w:rsidP="00575346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CD47FA" w:rsidRPr="00100E4C" w:rsidRDefault="00CD47FA" w:rsidP="00CD47FA">
      <w:pPr>
        <w:rPr>
          <w:sz w:val="2"/>
          <w:szCs w:val="2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830"/>
        <w:gridCol w:w="5778"/>
        <w:gridCol w:w="3112"/>
      </w:tblGrid>
      <w:tr w:rsidR="00CD47FA" w:rsidRPr="00100E4C" w:rsidTr="00CD47FA">
        <w:trPr>
          <w:trHeight w:val="20"/>
          <w:tblHeader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5753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5753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E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FA" w:rsidRPr="00100E4C" w:rsidRDefault="00CD47FA" w:rsidP="005753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CD47FA" w:rsidRDefault="00CD47FA">
      <w:pPr>
        <w:rPr>
          <w:rFonts w:ascii="Times New Roman" w:hAnsi="Times New Roman" w:cs="Times New Roman"/>
          <w:sz w:val="28"/>
          <w:szCs w:val="28"/>
        </w:rPr>
      </w:pPr>
    </w:p>
    <w:p w:rsidR="00CD47FA" w:rsidRDefault="00CD47FA" w:rsidP="00CD47F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5738"/>
        <w:gridCol w:w="2971"/>
      </w:tblGrid>
      <w:tr w:rsidR="00CD47FA" w:rsidTr="00471A24">
        <w:tc>
          <w:tcPr>
            <w:tcW w:w="9345" w:type="dxa"/>
            <w:gridSpan w:val="3"/>
          </w:tcPr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общественная территория по ул. Ленинградская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Ставропольского края «Формирование современной городской среды» (далее - Городская среда)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Город Ипатово, парковая зона «1001 город России» по ул. Орджоникидзе между ул.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Ленинградской и ул. Гагарина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Государственная программа 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Ставропольского края «Управление финансами» (далее – Управление финансами)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Лиман,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Тахта, территория парка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9345" w:type="dxa"/>
            <w:gridSpan w:val="3"/>
          </w:tcPr>
          <w:p w:rsidR="00471A24" w:rsidRDefault="00471A24" w:rsidP="00CD47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47FA" w:rsidRDefault="00CD47FA" w:rsidP="00CD47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CD47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Село Октябрьское, многофункциональная спортивно-игровая площадка с зоной уличных тренажеров и воркаута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ело Тахта, территория парка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CD47FA"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738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738" w:type="dxa"/>
          </w:tcPr>
          <w:p w:rsidR="00CD47FA" w:rsidRDefault="00E509C8" w:rsidP="00452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452904">
              <w:rPr>
                <w:rFonts w:ascii="Times New Roman" w:hAnsi="Times New Roman" w:cs="Times New Roman"/>
                <w:sz w:val="28"/>
                <w:szCs w:val="28"/>
              </w:rPr>
              <w:t xml:space="preserve"> Ипатово, Городской пляж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72B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72BE7"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Городской пляж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Городская среда</w:t>
            </w:r>
          </w:p>
          <w:p w:rsidR="00C72BE7" w:rsidRPr="00C72BE7" w:rsidRDefault="00C72BE7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Ставропольского края «Формирование современной городской среды»</w:t>
            </w:r>
            <w:r w:rsidRPr="00C72B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Кевсала, парк Победы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738" w:type="dxa"/>
          </w:tcPr>
          <w:p w:rsidR="00CD47FA" w:rsidRDefault="00E509C8" w:rsidP="00E509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 Джалга, парковая зона отдыха(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очередь)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Первомайское, детская спортивная площадка для учебно-тренировочных занятий по игровым видам спорта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Красная Поляна, ул. Механизаторов (зона отдыха)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«Малое село Ипатовского городского округа Ставропольского края (далее-Малое село)</w:t>
            </w:r>
          </w:p>
        </w:tc>
      </w:tr>
      <w:tr w:rsidR="00CD47FA" w:rsidTr="00471A24">
        <w:tc>
          <w:tcPr>
            <w:tcW w:w="636" w:type="dxa"/>
          </w:tcPr>
          <w:p w:rsidR="00CD47FA" w:rsidRP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Лесная дача, ул.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Ленина (сквер, зона отдыха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Малое село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тротуар по ул. Гагарина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509C8" w:rsidTr="00471A24">
        <w:tc>
          <w:tcPr>
            <w:tcW w:w="9345" w:type="dxa"/>
            <w:gridSpan w:val="3"/>
          </w:tcPr>
          <w:p w:rsidR="00471A24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2020 </w:t>
            </w: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Город Ипатово, спортивно-игровой комплекс по ул. Шейко, 26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CD47FA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Большая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Джалга, парковая зона отдыха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Pr="00E509C8" w:rsidRDefault="005753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Бурукшун, парковая зона № 1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Советское Руно ремонт тротуаров на общественных территориях по ул. Набережная, Дорожная, Почтовая, Интернациональная,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Заливаднего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, Северная- Зеленая,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Ливенского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Прудная</w:t>
            </w:r>
            <w:proofErr w:type="spellEnd"/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, Южная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Аул Юсуп-Кулакский, спортивно-игровая площадка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Поселок Красочный, кладбище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Красная Поляна,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Октябрьское, тротуары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Золотаревка, общественная террито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рия перед Домом культуры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Тахта, парковая зона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E509C8" w:rsidP="00C72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Поселок Винодельненский тротуар по ул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Майданникова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Добровольное, тротуар по ул. Подгорная (от ул. Молодежная до дома № 67</w:t>
            </w:r>
            <w:r w:rsidR="00C72B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575346" w:rsidTr="00471A24">
        <w:tc>
          <w:tcPr>
            <w:tcW w:w="636" w:type="dxa"/>
          </w:tcPr>
          <w:p w:rsidR="00575346" w:rsidRDefault="00575346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738" w:type="dxa"/>
          </w:tcPr>
          <w:p w:rsidR="00575346" w:rsidRPr="0096694A" w:rsidRDefault="0096694A" w:rsidP="00575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Лиман, </w:t>
            </w:r>
            <w:r w:rsidR="00575346">
              <w:rPr>
                <w:rFonts w:ascii="Times New Roman" w:hAnsi="Times New Roman" w:cs="Times New Roman"/>
                <w:sz w:val="28"/>
                <w:szCs w:val="28"/>
              </w:rPr>
              <w:t>благоустройство парковой зоны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66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</w:t>
            </w:r>
          </w:p>
        </w:tc>
        <w:tc>
          <w:tcPr>
            <w:tcW w:w="2971" w:type="dxa"/>
          </w:tcPr>
          <w:p w:rsidR="00575346" w:rsidRPr="00CD47FA" w:rsidRDefault="0057534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47FA">
              <w:rPr>
                <w:rFonts w:ascii="Times New Roman" w:hAnsi="Times New Roman" w:cs="Times New Roman"/>
                <w:sz w:val="28"/>
                <w:szCs w:val="28"/>
              </w:rPr>
              <w:t>Управление финансами</w:t>
            </w:r>
          </w:p>
        </w:tc>
      </w:tr>
      <w:tr w:rsidR="00E509C8" w:rsidTr="00471A24">
        <w:tc>
          <w:tcPr>
            <w:tcW w:w="9345" w:type="dxa"/>
            <w:gridSpan w:val="3"/>
          </w:tcPr>
          <w:p w:rsidR="00471A24" w:rsidRDefault="00471A24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9C8" w:rsidRPr="00E509C8" w:rsidRDefault="00E509C8" w:rsidP="00E509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«Камень»)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Больничная, (общественная территория)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738" w:type="dxa"/>
          </w:tcPr>
          <w:p w:rsidR="00CD47FA" w:rsidRDefault="00471A24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Село Золотаревка, общественная террито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рия перед Домом культуры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очередь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г. </w:t>
            </w:r>
            <w:r w:rsidRPr="00E509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Ипатово, (детская площадка между  домами ул. Циолковского,14 – ул.Ленина122)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Первомайское, ул. Попова 37, территория, прилегающая к Дому культуры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 Пушкина (территория прилегающая к памятнику – мемориалу Вечной славы)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738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село Кевсала, парк Победы 2 очередь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2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Центральная, 10 б (благоустройство мемориала)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ул. Ленина (центральная площадь)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71 (парковая зона)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Огородная 13 (парк 1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аул Малый Барханчак ул. Центральная 14 (спортивная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40 метров от ул. Почтовая, 4 (территория возле стадиона)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E509C8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738" w:type="dxa"/>
          </w:tcPr>
          <w:p w:rsidR="00CD47FA" w:rsidRDefault="00104CB6" w:rsidP="00104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Красная Поляна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Механизаторов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(сквер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Доска почета)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 территории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по ул. Орджоникидзе от дома №97-а до дома 60 от  униве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рмага  до входа в старый рынок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(косая дорожка)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94A" w:rsidTr="00471A24">
        <w:tc>
          <w:tcPr>
            <w:tcW w:w="636" w:type="dxa"/>
          </w:tcPr>
          <w:p w:rsidR="0096694A" w:rsidRDefault="0096694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738" w:type="dxa"/>
          </w:tcPr>
          <w:p w:rsidR="0096694A" w:rsidRDefault="0096694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Ипатово, сквер по ул. Ленинградская, 55 - А</w:t>
            </w:r>
          </w:p>
        </w:tc>
        <w:tc>
          <w:tcPr>
            <w:tcW w:w="2971" w:type="dxa"/>
          </w:tcPr>
          <w:p w:rsidR="0096694A" w:rsidRDefault="0096694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CB6" w:rsidTr="00471A24">
        <w:tc>
          <w:tcPr>
            <w:tcW w:w="9345" w:type="dxa"/>
            <w:gridSpan w:val="3"/>
          </w:tcPr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4CB6" w:rsidRPr="00104CB6" w:rsidRDefault="00104CB6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Ипатово. Благоустройство сквера в г. Ипатово по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 Орджоникидзе от дома №58 е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Кевсала ул. Кирова 25-а (мемориал)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Центральная ( детская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96694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Огородная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13 (парк 2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(парк №2)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ул. Ставропольский край, Ипатовский район, Ставропольский край, Ипатовский район, г. Ипатово, ул. Ленина, 305, (детская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966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прилегающая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(парковая зона 3 очередь)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Центральная 8 (детская –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Лесная Дача, пер.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Советский (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парковая зона)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Красная Поляна, ул. Механизаторов (сквер «Доска почета»)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благоустройство площади, прилегающей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пер.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Пушкина (парк)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317F03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(площадь перед Домом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Большевик, ул. </w:t>
            </w:r>
            <w:proofErr w:type="spellStart"/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Филянского</w:t>
            </w:r>
            <w:proofErr w:type="spellEnd"/>
            <w:r w:rsidRPr="00104CB6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мемориала)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площадь(территория за Домом Культуры) (общественная территория)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Октябрьское, ул. Калинина, 122/1 (территория между МКОУ СОШ №3 и МДОУ д/с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Центральная площадь (общественная территория)(детская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40 метров от ул. Почтовая 4(территория стадиона)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4CB6" w:rsidTr="00471A24">
        <w:tc>
          <w:tcPr>
            <w:tcW w:w="9345" w:type="dxa"/>
            <w:gridSpan w:val="3"/>
          </w:tcPr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A24" w:rsidRDefault="00471A24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4CB6" w:rsidRPr="00104CB6" w:rsidRDefault="00104CB6" w:rsidP="00104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Первомайская ( детская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 ( территория, прилегающая к Дому культуры)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 (центральная площадь)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Ленина ( детская спортивная площадка)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317F03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 (стадион)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CD47FA" w:rsidRDefault="00104CB6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4CB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</w:t>
            </w:r>
            <w:r w:rsidR="009A79FC">
              <w:rPr>
                <w:rFonts w:ascii="Times New Roman" w:hAnsi="Times New Roman" w:cs="Times New Roman"/>
                <w:sz w:val="28"/>
                <w:szCs w:val="28"/>
              </w:rPr>
              <w:t xml:space="preserve"> (территория прилегающая к мемориалу)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CD47FA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Победы (сквер фонтан)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FA" w:rsidTr="00471A24">
        <w:tc>
          <w:tcPr>
            <w:tcW w:w="636" w:type="dxa"/>
          </w:tcPr>
          <w:p w:rsidR="00CD47FA" w:rsidRDefault="00104CB6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CD47FA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асочный, ул. Строительная (сквер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CD47FA" w:rsidRDefault="00CD47FA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Победы (сквер, березовая аллея)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Первомайская ( территория прилегающая к рынку)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а. Малый Барханчак, ул. Центральная18 (благоустройство мемориала 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Базарная, 6 (территория, прилегающая к дому культуры)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с. Большая Джалга, ул. Ипатовская,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108 (территория прилегающая к </w:t>
            </w: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МБОУ СОШ №2)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Лермонтова, 34 (территория возле амбулатории)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317F03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Кооперативная, 21 (территория прилегающая к газовому участку)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Колхозная, 21 (территория возле центральной конторы СПК ПЗ «Вторая пятилетка»)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Советская, 5 (территория возле общественного центра)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Кооперативная, 44 (территория возле Б-</w:t>
            </w:r>
            <w:proofErr w:type="spellStart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Джалгинского</w:t>
            </w:r>
            <w:proofErr w:type="spellEnd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 ПО)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9345" w:type="dxa"/>
            <w:gridSpan w:val="3"/>
          </w:tcPr>
          <w:p w:rsidR="00471A24" w:rsidRDefault="00471A24" w:rsidP="009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9FC" w:rsidRPr="009A79FC" w:rsidRDefault="009A79FC" w:rsidP="009A79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30 метров от ул. Садовая, 20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Ленина, 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Ленина, 87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Комсомольская, 51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Советская, 18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317F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7F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15 метров от ул. Московская, 74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20 метров от ул. Ленинградская, 87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Ленинградская, 31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Ипатовская, 158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738" w:type="dxa"/>
          </w:tcPr>
          <w:p w:rsidR="009A79FC" w:rsidRPr="009A79FC" w:rsidRDefault="00471A24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9C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Ленина, 1 (территория  мемориала)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Проезжая, 15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ул. Ипатовская, 117 (территория Аллеи Славы)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Большая Джалга, ориентир 10 метров от ул. Первомайская, 10 (детская площадка)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Винодельненский, ул. Майданникова (детская площадка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пос. Советское Руно ул. </w:t>
            </w:r>
            <w:proofErr w:type="spellStart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Безгина</w:t>
            </w:r>
            <w:proofErr w:type="spellEnd"/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,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 пос. Советское Руно, ул. Квартальная - Восточная 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 район,  пос. Советское Руно, ул. Строительная (общественная территория)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FC" w:rsidTr="00471A24">
        <w:tc>
          <w:tcPr>
            <w:tcW w:w="636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738" w:type="dxa"/>
          </w:tcPr>
          <w:p w:rsidR="009A79FC" w:rsidRP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9F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пос. Советское Руно, ул.  Пионерская, Молодежная (общественная территория)</w:t>
            </w:r>
            <w:r w:rsidR="00FC3AC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971" w:type="dxa"/>
          </w:tcPr>
          <w:p w:rsidR="009A79FC" w:rsidRDefault="009A79FC" w:rsidP="00CD47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47FA" w:rsidRPr="00CD47FA" w:rsidRDefault="00C72BE7" w:rsidP="00C72B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CD47FA" w:rsidRPr="00CD47FA" w:rsidSect="00706270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7FA"/>
    <w:rsid w:val="0007597A"/>
    <w:rsid w:val="00086538"/>
    <w:rsid w:val="00104CB6"/>
    <w:rsid w:val="001E0648"/>
    <w:rsid w:val="001F6ACF"/>
    <w:rsid w:val="002762BE"/>
    <w:rsid w:val="00317F03"/>
    <w:rsid w:val="00452904"/>
    <w:rsid w:val="00471A24"/>
    <w:rsid w:val="00575346"/>
    <w:rsid w:val="00706270"/>
    <w:rsid w:val="007B4D25"/>
    <w:rsid w:val="008E78EE"/>
    <w:rsid w:val="0096694A"/>
    <w:rsid w:val="009A79FC"/>
    <w:rsid w:val="00A40A71"/>
    <w:rsid w:val="00AD01A2"/>
    <w:rsid w:val="00C72BE7"/>
    <w:rsid w:val="00CD47FA"/>
    <w:rsid w:val="00E509C8"/>
    <w:rsid w:val="00FC3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CD68"/>
  <w15:docId w15:val="{E9C33735-2CCC-4149-8BB1-2050F5775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D47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D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064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0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Федосеева</cp:lastModifiedBy>
  <cp:revision>8</cp:revision>
  <cp:lastPrinted>2020-12-30T07:33:00Z</cp:lastPrinted>
  <dcterms:created xsi:type="dcterms:W3CDTF">2019-12-06T11:58:00Z</dcterms:created>
  <dcterms:modified xsi:type="dcterms:W3CDTF">2020-12-30T07:35:00Z</dcterms:modified>
</cp:coreProperties>
</file>